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69D9" w:rsidRDefault="00E160AA" w:rsidP="000E69D9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-98425</wp:posOffset>
                </wp:positionV>
                <wp:extent cx="1671955" cy="447675"/>
                <wp:effectExtent l="0" t="0" r="0" b="0"/>
                <wp:wrapNone/>
                <wp:docPr id="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-34pt;margin-top:-7.75pt;width:131.6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/2JgIAAFIEAAAOAAAAZHJzL2Uyb0RvYy54bWysVM1u2zAMvg/YOwi6L04CO2mMOEWXLsOA&#10;7gdo9wCyLMfCJFGTlNjZ04+S0zTbbsV0EEiT+kh+JL2+HbQiR+G8BFPR2WRKiTAcGmn2Ff3+tHt3&#10;Q4kPzDRMgREVPQlPbzdv36x7W4o5dKAa4QiCGF/2tqJdCLbMMs87oZmfgBUGjS04zQKqbp81jvWI&#10;rlU2n04XWQ+usQ648B6/3o9Gukn4bSt4+Nq2XgSiKoq5hXS7dNfxzjZrVu4ds53k5zTYK7LQTBoM&#10;eoG6Z4GRg5P/QGnJHXhow4SDzqBtJRepBqxmNv2rmseOWZFqQXK8vdDk/x8s/3L85ohsKppTYpjG&#10;Fj2JIZD3MJC8yCM/vfUluj1adAwDGrDPqVZvH4D/8MTAtmNmL+6cg74TrMH8ZvFldvV0xPERpO4/&#10;Q4OB2CFAAhpapyN5SAdBdOzT6dKbmAyPIRfL2aooKOFoy/PlYlmkEKx8fm2dDx8FaBKFijrsfUJn&#10;xwcfYjasfHaJwTwo2eykUklx+3qrHDkynJNdOmf0P9yUIX1FV8W8GAl4BYSWAQdeSV3Rm2k8MQ4r&#10;I20fTJPkwKQaZUxZmTOPkbqRxDDUAzpGcmtoTsiog3GwcRFR6MD9oqTHoa6o/3lgTlCiPhnsymqW&#10;53ELkpIXyzkq7tpSX1uY4QhV0UDJKG7DuDkH6+S+w0jjHBi4w062MpH8ktU5bxzcxP15yeJmXOvJ&#10;6+VXsPkNAAD//wMAUEsDBBQABgAIAAAAIQDmeM5d3wAAAAoBAAAPAAAAZHJzL2Rvd25yZXYueG1s&#10;TI/BbsIwEETvlfgHayv1gsAmlRFN4yCEqHoGeunNxEsSNV4nsSGhX19zordZzWj2TbYebcOu2Pva&#10;kYLFXABDKpypqVTwdfyYrYD5oMnoxhEquKGHdT55ynRq3EB7vB5CyWIJ+VQrqEJoU859UaHVfu5a&#10;pOidXW91iGdfctPrIZbbhidCLLnVNcUPlW5xW2Hxc7hYBW7Y3azDTiTT71/7ud10+3PSKfXyPG7e&#10;gQUcwyMMd/yIDnlkOrkLGc8aBbPlKm4JUSykBHZPvMlXYCcFUgrgecb/T8j/AAAA//8DAFBLAQIt&#10;ABQABgAIAAAAIQC2gziS/gAAAOEBAAATAAAAAAAAAAAAAAAAAAAAAABbQ29udGVudF9UeXBlc10u&#10;eG1sUEsBAi0AFAAGAAgAAAAhADj9If/WAAAAlAEAAAsAAAAAAAAAAAAAAAAALwEAAF9yZWxzLy5y&#10;ZWxzUEsBAi0AFAAGAAgAAAAhAGJuX/YmAgAAUgQAAA4AAAAAAAAAAAAAAAAALgIAAGRycy9lMm9E&#10;b2MueG1sUEsBAi0AFAAGAAgAAAAhAOZ4zl3fAAAACgEAAA8AAAAAAAAAAAAAAAAAgAQAAGRycy9k&#10;b3ducmV2LnhtbFBLBQYAAAAABAAEAPMAAACMBQAAAAA=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BF324A" w:rsidRPr="009212DB">
        <w:rPr>
          <w:b/>
          <w:bCs/>
          <w:color w:val="C00000"/>
          <w:sz w:val="32"/>
          <w:szCs w:val="32"/>
        </w:rPr>
        <w:t>ABNAHMEPROTOKOLL</w:t>
      </w:r>
      <w:r w:rsidR="00057D28">
        <w:rPr>
          <w:b/>
          <w:bCs/>
          <w:color w:val="C00000"/>
          <w:sz w:val="32"/>
          <w:szCs w:val="32"/>
        </w:rPr>
        <w:t xml:space="preserve"> </w:t>
      </w:r>
    </w:p>
    <w:p w:rsidR="00BF324A" w:rsidRDefault="000E69D9" w:rsidP="00BF324A">
      <w:pPr>
        <w:jc w:val="center"/>
        <w:rPr>
          <w:b/>
          <w:bCs/>
          <w:color w:val="C00000"/>
          <w:sz w:val="16"/>
          <w:szCs w:val="16"/>
        </w:rPr>
      </w:pPr>
      <w:r w:rsidRPr="004C6189">
        <w:rPr>
          <w:b/>
          <w:bCs/>
          <w:color w:val="C00000"/>
          <w:sz w:val="16"/>
          <w:szCs w:val="16"/>
        </w:rPr>
        <w:t>(</w:t>
      </w:r>
      <w:r>
        <w:rPr>
          <w:b/>
          <w:bCs/>
          <w:color w:val="C00000"/>
          <w:sz w:val="16"/>
          <w:szCs w:val="16"/>
        </w:rPr>
        <w:t>Sonderförderaktion Tausch eines fossilen Heizsysteme</w:t>
      </w:r>
      <w:r w:rsidRPr="004C6189">
        <w:rPr>
          <w:b/>
          <w:bCs/>
          <w:color w:val="C00000"/>
          <w:sz w:val="16"/>
          <w:szCs w:val="16"/>
        </w:rPr>
        <w:t xml:space="preserve"> 20</w:t>
      </w:r>
      <w:r>
        <w:rPr>
          <w:b/>
          <w:bCs/>
          <w:color w:val="C00000"/>
          <w:sz w:val="16"/>
          <w:szCs w:val="16"/>
        </w:rPr>
        <w:t>22</w:t>
      </w:r>
      <w:r w:rsidRPr="004C6189">
        <w:rPr>
          <w:b/>
          <w:bCs/>
          <w:color w:val="C00000"/>
          <w:sz w:val="16"/>
          <w:szCs w:val="16"/>
        </w:rPr>
        <w:t>)</w:t>
      </w:r>
      <w:r w:rsidRPr="00057D28">
        <w:rPr>
          <w:b/>
          <w:bCs/>
          <w:color w:val="C00000"/>
          <w:sz w:val="16"/>
          <w:szCs w:val="16"/>
        </w:rPr>
        <w:t xml:space="preserve"> </w:t>
      </w:r>
    </w:p>
    <w:p w:rsidR="00057D28" w:rsidRPr="00057D28" w:rsidRDefault="00057D28" w:rsidP="00BF324A">
      <w:pPr>
        <w:jc w:val="center"/>
        <w:rPr>
          <w:b/>
          <w:bCs/>
          <w:color w:val="C00000"/>
          <w:sz w:val="16"/>
          <w:szCs w:val="16"/>
        </w:rPr>
      </w:pPr>
    </w:p>
    <w:p w:rsidR="00AC17C9" w:rsidRPr="00057D28" w:rsidRDefault="00F1228D" w:rsidP="00E160AA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057D28">
        <w:rPr>
          <w:b/>
          <w:bCs/>
          <w:color w:val="C00000"/>
          <w:sz w:val="28"/>
          <w:szCs w:val="24"/>
          <w:u w:val="single"/>
        </w:rPr>
        <w:t>Fernwärmeanschluss auf Basis erneuerbarer Energie</w:t>
      </w:r>
    </w:p>
    <w:p w:rsidR="00057D28" w:rsidRDefault="00057D28" w:rsidP="009B2A41">
      <w:pPr>
        <w:rPr>
          <w:bCs/>
          <w:sz w:val="20"/>
        </w:rPr>
      </w:pPr>
    </w:p>
    <w:p w:rsidR="00EA4C28" w:rsidRDefault="009B2A41" w:rsidP="00EA4C28">
      <w:pPr>
        <w:spacing w:line="480" w:lineRule="auto"/>
        <w:rPr>
          <w:sz w:val="20"/>
        </w:rPr>
      </w:pPr>
      <w:r w:rsidRPr="00DA677F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DA677F">
        <w:rPr>
          <w:bCs/>
          <w:sz w:val="20"/>
        </w:rPr>
        <w:t>:</w:t>
      </w:r>
      <w:r w:rsidR="0048209F">
        <w:rPr>
          <w:bCs/>
          <w:sz w:val="20"/>
        </w:rPr>
        <w:tab/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  <w:r w:rsidR="00BC2D38">
        <w:rPr>
          <w:sz w:val="20"/>
        </w:rPr>
        <w:t xml:space="preserve">   </w:t>
      </w:r>
      <w:r w:rsidR="00057D28">
        <w:rPr>
          <w:sz w:val="20"/>
        </w:rPr>
        <w:tab/>
      </w:r>
      <w:r w:rsidR="00057D28">
        <w:rPr>
          <w:sz w:val="20"/>
        </w:rPr>
        <w:tab/>
      </w:r>
      <w:r w:rsidR="00057D28">
        <w:rPr>
          <w:sz w:val="20"/>
        </w:rPr>
        <w:tab/>
      </w:r>
    </w:p>
    <w:p w:rsidR="009B2A41" w:rsidRDefault="009B2A41" w:rsidP="00EA4C28">
      <w:pPr>
        <w:spacing w:line="480" w:lineRule="auto"/>
        <w:rPr>
          <w:sz w:val="20"/>
        </w:rPr>
      </w:pPr>
      <w:r w:rsidRPr="00DA677F">
        <w:rPr>
          <w:bCs/>
          <w:sz w:val="20"/>
        </w:rPr>
        <w:t>Standort d. Anlage:</w:t>
      </w:r>
      <w:r w:rsidR="00BC2D38" w:rsidRPr="00BC2D38">
        <w:rPr>
          <w:sz w:val="20"/>
        </w:rPr>
        <w:t xml:space="preserve"> </w:t>
      </w:r>
      <w:r w:rsidR="00A61471">
        <w:rPr>
          <w:sz w:val="20"/>
        </w:rPr>
        <w:tab/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</w:p>
    <w:p w:rsidR="006B308F" w:rsidRPr="00882C52" w:rsidRDefault="006B308F" w:rsidP="00EA4C28">
      <w:pPr>
        <w:spacing w:line="480" w:lineRule="auto"/>
        <w:rPr>
          <w:b/>
          <w:bCs/>
          <w:sz w:val="20"/>
        </w:rPr>
      </w:pPr>
      <w:r w:rsidRPr="00882C52">
        <w:rPr>
          <w:bCs/>
          <w:sz w:val="20"/>
        </w:rPr>
        <w:t>Fabrikat/Type</w:t>
      </w:r>
      <w:r w:rsidR="007A3A18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48209F">
        <w:rPr>
          <w:sz w:val="20"/>
        </w:rPr>
        <w:tab/>
      </w:r>
      <w:r w:rsidR="00A61471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AC17C9" w:rsidRDefault="003D7DD7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Nenn</w:t>
      </w:r>
      <w:r w:rsidR="006B308F">
        <w:rPr>
          <w:bCs/>
          <w:sz w:val="20"/>
        </w:rPr>
        <w:t>leistung</w:t>
      </w:r>
      <w:r>
        <w:rPr>
          <w:bCs/>
          <w:sz w:val="20"/>
        </w:rPr>
        <w:t xml:space="preserve"> </w:t>
      </w:r>
      <w:r w:rsidR="00720BE9">
        <w:rPr>
          <w:bCs/>
          <w:sz w:val="20"/>
        </w:rPr>
        <w:t xml:space="preserve">Übergabestation </w:t>
      </w:r>
      <w:r>
        <w:rPr>
          <w:bCs/>
          <w:sz w:val="20"/>
        </w:rPr>
        <w:t>(Heizleistung)</w:t>
      </w:r>
      <w:r w:rsidR="007A3A18"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 w:rsidR="00A61471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</w:t>
      </w:r>
      <w:r w:rsidR="006B308F">
        <w:rPr>
          <w:bCs/>
          <w:sz w:val="20"/>
        </w:rPr>
        <w:t>kW</w:t>
      </w:r>
    </w:p>
    <w:p w:rsidR="00A61471" w:rsidRDefault="00A61471" w:rsidP="00A6147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Ergebnis der Heizlastberechnung für das Objekt: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 </w:t>
      </w:r>
    </w:p>
    <w:p w:rsidR="00A61471" w:rsidRDefault="00A61471" w:rsidP="00A61471">
      <w:pPr>
        <w:spacing w:line="276" w:lineRule="auto"/>
        <w:rPr>
          <w:rFonts w:cs="Arial"/>
          <w:bCs/>
          <w:kern w:val="36"/>
          <w:sz w:val="20"/>
        </w:rPr>
      </w:pPr>
      <w:bookmarkStart w:id="0" w:name="_Hlk92184561"/>
      <w:r>
        <w:rPr>
          <w:bCs/>
          <w:sz w:val="20"/>
        </w:rPr>
        <w:t xml:space="preserve">Berechnung der Heizlast nach: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Cs/>
          <w:sz w:val="20"/>
        </w:rPr>
        <w:t xml:space="preserve">(z.B. nach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A61471" w:rsidRPr="00E00A47" w:rsidRDefault="00A61471" w:rsidP="00A61471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p w:rsidR="00EA4C28" w:rsidRDefault="00EA4C28" w:rsidP="00A61471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Heizwämebedarf: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</w:t>
      </w:r>
      <w:r w:rsidR="00A61471">
        <w:rPr>
          <w:bCs/>
          <w:sz w:val="20"/>
        </w:rPr>
        <w:t>h/a (dient zur möglichen Erhöhung der Basisförderung)</w:t>
      </w:r>
    </w:p>
    <w:p w:rsidR="00A61471" w:rsidRPr="00A61471" w:rsidRDefault="00A61471" w:rsidP="00A61471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 w:rsidR="004C048D"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bookmarkEnd w:id="0"/>
    <w:p w:rsidR="00EA4C28" w:rsidRDefault="00F17888" w:rsidP="00A61471">
      <w:pPr>
        <w:spacing w:line="276" w:lineRule="auto"/>
        <w:rPr>
          <w:bCs/>
          <w:sz w:val="20"/>
        </w:rPr>
      </w:pPr>
      <w:r w:rsidRPr="001F64AC">
        <w:rPr>
          <w:bCs/>
          <w:sz w:val="20"/>
        </w:rPr>
        <w:t>Die bereitgestellte Fernwärme</w:t>
      </w:r>
      <w:r w:rsidR="0089724F">
        <w:rPr>
          <w:bCs/>
          <w:sz w:val="20"/>
        </w:rPr>
        <w:t xml:space="preserve"> </w:t>
      </w:r>
      <w:r w:rsidRPr="001F64AC">
        <w:rPr>
          <w:bCs/>
          <w:sz w:val="20"/>
        </w:rPr>
        <w:t xml:space="preserve">besteht zu einem Anteil von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="00F36CCA">
        <w:rPr>
          <w:bCs/>
          <w:sz w:val="20"/>
        </w:rPr>
        <w:t xml:space="preserve">% aus erneuerbaren Energien </w:t>
      </w:r>
    </w:p>
    <w:p w:rsidR="00F17888" w:rsidRPr="00A61471" w:rsidRDefault="00F36CCA" w:rsidP="00A61471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bCs/>
          <w:color w:val="00B050"/>
          <w:sz w:val="16"/>
          <w:szCs w:val="16"/>
        </w:rPr>
        <w:t>(mindestens 80%</w:t>
      </w:r>
      <w:r w:rsidR="00EA4C28" w:rsidRPr="00A61471">
        <w:rPr>
          <w:b/>
          <w:bCs/>
          <w:color w:val="00B050"/>
          <w:sz w:val="16"/>
          <w:szCs w:val="16"/>
        </w:rPr>
        <w:t xml:space="preserve"> Anteil erneuerbarer Energie erforderlich</w:t>
      </w:r>
      <w:r w:rsidRPr="00A61471">
        <w:rPr>
          <w:b/>
          <w:bCs/>
          <w:color w:val="00B050"/>
          <w:sz w:val="16"/>
          <w:szCs w:val="16"/>
        </w:rPr>
        <w:t>)</w:t>
      </w:r>
    </w:p>
    <w:p w:rsidR="00F36CCA" w:rsidRDefault="00F36CCA" w:rsidP="00A6147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Das Fernwärmewerk erzeugt die außerhalb der Heizperiode erforderliche Menge an Warmwasser mit einer ausreichend dimensionierten thermischen Solaranlage: </w:t>
      </w:r>
      <w:r w:rsidR="00E52855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 w:rsidR="00A61471">
        <w:rPr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F36CCA" w:rsidRDefault="00F36CCA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Das Fernwärmewerk </w:t>
      </w:r>
      <w:r w:rsidR="00F1228D">
        <w:rPr>
          <w:bCs/>
          <w:sz w:val="20"/>
        </w:rPr>
        <w:t>ist</w:t>
      </w:r>
      <w:r w:rsidR="00AA3DA9">
        <w:rPr>
          <w:bCs/>
          <w:sz w:val="20"/>
        </w:rPr>
        <w:t xml:space="preserve"> außerhalb der Heizperiode </w:t>
      </w:r>
      <w:r w:rsidR="00F1228D">
        <w:rPr>
          <w:bCs/>
          <w:sz w:val="20"/>
        </w:rPr>
        <w:t>außer Betrieb</w:t>
      </w:r>
      <w:r>
        <w:rPr>
          <w:bCs/>
          <w:sz w:val="20"/>
        </w:rPr>
        <w:t xml:space="preserve">:  </w:t>
      </w:r>
      <w:r w:rsidR="00A61471">
        <w:rPr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AA3DA9" w:rsidRDefault="00AA3DA9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Erzeugung von Strom im Fernwärmewerk mit einer Biogasanlage:</w:t>
      </w:r>
      <w:r w:rsidR="00E5285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</w:t>
      </w:r>
      <w:r w:rsidR="0089724F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</w:t>
      </w:r>
    </w:p>
    <w:p w:rsidR="00AA3DA9" w:rsidRDefault="00EA4C28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Durch die Biogasanlage </w:t>
      </w:r>
      <w:r w:rsidR="00AA3DA9">
        <w:rPr>
          <w:bCs/>
          <w:sz w:val="20"/>
        </w:rPr>
        <w:t>jährlich erzeugte Menge an Strom in kWh/a:</w:t>
      </w:r>
      <w:r w:rsidR="0089724F" w:rsidRPr="0089724F">
        <w:rPr>
          <w:sz w:val="20"/>
        </w:rPr>
        <w:t xml:space="preserve"> </w:t>
      </w:r>
      <w:r w:rsidR="004C048D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AA3DA9">
        <w:rPr>
          <w:bCs/>
          <w:sz w:val="20"/>
        </w:rPr>
        <w:t xml:space="preserve"> </w:t>
      </w:r>
    </w:p>
    <w:p w:rsidR="00F17888" w:rsidRPr="001F64AC" w:rsidRDefault="00AA3DA9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Nutzung von Abwärme aus der Biogasanlage zur Versorgung des Fernwärmenetzes: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  </w:t>
      </w:r>
      <w:r w:rsidR="00BC2D3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034E8">
        <w:rPr>
          <w:sz w:val="18"/>
          <w:szCs w:val="18"/>
        </w:rPr>
      </w:r>
      <w:r w:rsidR="005034E8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</w:t>
      </w:r>
      <w:r w:rsidR="00F17888" w:rsidRPr="001F64AC">
        <w:rPr>
          <w:bCs/>
          <w:sz w:val="20"/>
        </w:rPr>
        <w:tab/>
        <w:t xml:space="preserve">       </w:t>
      </w:r>
    </w:p>
    <w:p w:rsidR="00882C52" w:rsidRDefault="00AA3DA9" w:rsidP="00EA4C28">
      <w:pPr>
        <w:spacing w:line="480" w:lineRule="auto"/>
        <w:rPr>
          <w:sz w:val="20"/>
        </w:rPr>
      </w:pPr>
      <w:r>
        <w:rPr>
          <w:bCs/>
          <w:sz w:val="20"/>
        </w:rPr>
        <w:t xml:space="preserve">jährlich genutzte Menge an Abwärme in kWh/a: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0E69D9" w:rsidRDefault="000E69D9" w:rsidP="000E69D9">
      <w:pPr>
        <w:rPr>
          <w:bCs/>
          <w:sz w:val="20"/>
        </w:rPr>
      </w:pPr>
      <w:r>
        <w:rPr>
          <w:bCs/>
          <w:sz w:val="20"/>
        </w:rPr>
        <w:t xml:space="preserve">Die alte Zentralheizung auf Basis </w:t>
      </w:r>
      <w:bookmarkStart w:id="1" w:name="_GoBack"/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8F7204">
        <w:rPr>
          <w:bCs/>
          <w:sz w:val="20"/>
        </w:rPr>
        <w:t xml:space="preserve"> </w:t>
      </w:r>
      <w:r>
        <w:rPr>
          <w:bCs/>
          <w:sz w:val="20"/>
        </w:rPr>
        <w:t>Öl</w:t>
      </w:r>
      <w:r>
        <w:rPr>
          <w:bCs/>
          <w:sz w:val="20"/>
        </w:rPr>
        <w:tab/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Gas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Allesbrenner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Strom </w:t>
      </w:r>
      <w:r>
        <w:rPr>
          <w:bCs/>
          <w:sz w:val="20"/>
        </w:rPr>
        <w:t>wurde nachweislich deinstalliert</w:t>
      </w:r>
    </w:p>
    <w:p w:rsidR="000E69D9" w:rsidRDefault="000E69D9" w:rsidP="000E69D9">
      <w:pPr>
        <w:spacing w:line="276" w:lineRule="auto"/>
        <w:rPr>
          <w:b/>
          <w:bCs/>
          <w:sz w:val="20"/>
        </w:rPr>
      </w:pPr>
      <w:r>
        <w:rPr>
          <w:rFonts w:cs="Arial"/>
          <w:b/>
          <w:bCs/>
          <w:sz w:val="22"/>
        </w:rPr>
        <w:t xml:space="preserve">Der Heizkesseltausch wurde im Zeitraum 1.1.2022 bis 31.12.2022 umgesetzt     </w:t>
      </w:r>
      <w:r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bCs/>
          <w:sz w:val="20"/>
        </w:rPr>
        <w:t xml:space="preserve">Ja     </w:t>
      </w:r>
      <w:r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bCs/>
          <w:sz w:val="20"/>
        </w:rPr>
        <w:t>Nein</w:t>
      </w:r>
    </w:p>
    <w:p w:rsidR="000E69D9" w:rsidRPr="00E8718D" w:rsidRDefault="000E69D9" w:rsidP="000E69D9">
      <w:pPr>
        <w:rPr>
          <w:rFonts w:cs="Arial"/>
          <w:bCs/>
          <w:kern w:val="36"/>
          <w:sz w:val="16"/>
          <w:szCs w:val="16"/>
        </w:rPr>
      </w:pPr>
      <w:r w:rsidRPr="00E8718D">
        <w:rPr>
          <w:color w:val="FF0000"/>
          <w:sz w:val="16"/>
          <w:szCs w:val="16"/>
          <w:u w:val="single"/>
        </w:rPr>
        <w:t>Die Förderung kann nur gewährt werden, wenn ein fossiles Heizungssystem (Öl, Gas, Kohle/Koks-Allesbrenner und Strom-betriebene Nacht- oder Direktspeicheröfen) entsorgt und durch ein hocheffizientes alternatives Heizsystems ersetzt wird.</w:t>
      </w:r>
    </w:p>
    <w:p w:rsidR="002A026D" w:rsidRDefault="002A026D" w:rsidP="006B308F">
      <w:pPr>
        <w:rPr>
          <w:bCs/>
          <w:sz w:val="20"/>
        </w:rPr>
      </w:pPr>
    </w:p>
    <w:p w:rsidR="00AA3DA9" w:rsidRPr="006B308F" w:rsidRDefault="00AA3DA9" w:rsidP="006B308F">
      <w:pPr>
        <w:rPr>
          <w:bCs/>
          <w:sz w:val="20"/>
        </w:rPr>
      </w:pPr>
    </w:p>
    <w:p w:rsidR="006B308F" w:rsidRPr="00EA4C28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A4C28">
        <w:rPr>
          <w:b/>
          <w:bCs/>
          <w:color w:val="C00000"/>
          <w:sz w:val="18"/>
          <w:szCs w:val="18"/>
        </w:rPr>
        <w:t>BESTÄTIGUNG</w:t>
      </w:r>
    </w:p>
    <w:p w:rsidR="00EA4C28" w:rsidRDefault="00EA4C28" w:rsidP="00AB77C3">
      <w:pPr>
        <w:spacing w:line="276" w:lineRule="auto"/>
        <w:rPr>
          <w:bCs/>
          <w:sz w:val="16"/>
          <w:szCs w:val="16"/>
        </w:rPr>
      </w:pPr>
    </w:p>
    <w:p w:rsidR="00AB77C3" w:rsidRPr="00EE4CB0" w:rsidRDefault="00AB77C3" w:rsidP="00AB77C3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E160AA">
        <w:rPr>
          <w:bCs/>
          <w:sz w:val="16"/>
          <w:szCs w:val="16"/>
        </w:rPr>
        <w:t>20</w:t>
      </w:r>
      <w:r w:rsidR="00C2217C">
        <w:rPr>
          <w:bCs/>
          <w:sz w:val="16"/>
          <w:szCs w:val="16"/>
        </w:rPr>
        <w:t>2</w:t>
      </w:r>
      <w:r w:rsidR="00A61471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des Anschlusses an ein Fernheizwerk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</w:t>
      </w:r>
      <w:r>
        <w:rPr>
          <w:bCs/>
          <w:sz w:val="16"/>
          <w:szCs w:val="16"/>
        </w:rPr>
        <w:t xml:space="preserve"> Förderbehörde auf deren Verlangen vorzulegen.</w:t>
      </w:r>
    </w:p>
    <w:p w:rsidR="00AB77C3" w:rsidRDefault="00AB77C3" w:rsidP="00AB77C3">
      <w:pPr>
        <w:rPr>
          <w:bCs/>
          <w:sz w:val="16"/>
          <w:szCs w:val="16"/>
        </w:rPr>
      </w:pPr>
    </w:p>
    <w:p w:rsidR="00AB77C3" w:rsidRPr="00BA2558" w:rsidRDefault="00AB77C3" w:rsidP="00AB77C3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A20847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2757510</wp:posOffset>
                </wp:positionH>
                <wp:positionV relativeFrom="paragraph">
                  <wp:posOffset>155005</wp:posOffset>
                </wp:positionV>
                <wp:extent cx="3212995" cy="624205"/>
                <wp:effectExtent l="0" t="0" r="26035" b="23495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05CD" id="Rectangle 306" o:spid="_x0000_s1026" style="position:absolute;margin-left:217.15pt;margin-top:12.2pt;width:253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IgIAAD4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UmKYxhJ9&#10;QdGY6ZQg03wRBRqcrzDuwd1DTNG7O8u/e2Lspsc4cQNgh16wBmkVMT578SAaHp+S3fDRNojP9sEm&#10;rY4t6AiIKpBjKsnjuSTiGAjHy2lZlMvlnBKOvkU5K/N5+oJVz68d+PBeWE3ioaaA7BM6O9z5ENmw&#10;6jkksbdKNlupVDKg220UkAPD9timdUL3l2HKkKGmy3k5T8gvfP4SIk/rbxBaBuxzJXVNr85BrIqy&#10;vTNN6sLApBrPSFmZk45RurEEO9s8ooxgxybGocNDb+EnJQM2cE39jz0DQYn6YLAUy2I2ix2fjNn8&#10;bYkGXHp2lx5mOELVNFAyHjdhnJK9A9n1+FORcjf2BsvXyqRsLO3I6kQWmzQJfhqoOAWXdor6Nfbr&#10;JwAAAP//AwBQSwMEFAAGAAgAAAAhAHPxSsveAAAACgEAAA8AAABkcnMvZG93bnJldi54bWxMj8FO&#10;wzAMhu9IvENkJG4sIY2AlaYTAg2J49ZduKWNaQtNUjXpVnh6zIkdbX/6/f3FZnEDO+IU++A13K4E&#10;MPRNsL1vNRyq7c0DsJiMt2YIHjV8Y4RNeXlRmNyGk9/hcZ9aRiE+5kZDl9KYcx6bDp2JqzCip9tH&#10;mJxJNE4tt5M5UbgbuBTijjvTe/rQmRGfO2y+9rPTUPfyYH521atw622W3pbqc35/0fr6anl6BJZw&#10;Sf8w/OmTOpTkVIfZ28gGDSpTGaEapFLACFgrQYuaSCnvgZcFP69Q/gIAAP//AwBQSwECLQAUAAYA&#10;CAAAACEAtoM4kv4AAADhAQAAEwAAAAAAAAAAAAAAAAAAAAAAW0NvbnRlbnRfVHlwZXNdLnhtbFBL&#10;AQItABQABgAIAAAAIQA4/SH/1gAAAJQBAAALAAAAAAAAAAAAAAAAAC8BAABfcmVscy8ucmVsc1BL&#10;AQItABQABgAIAAAAIQCWwDXmIgIAAD4EAAAOAAAAAAAAAAAAAAAAAC4CAABkcnMvZTJvRG9jLnht&#10;bFBLAQItABQABgAIAAAAIQBz8UrL3gAAAAoBAAAPAAAAAAAAAAAAAAAAAHwEAABkcnMvZG93bnJl&#10;di54bWxQSwUGAAAAAAQABADzAAAAhwUAAAAA&#10;"/>
            </w:pict>
          </mc:Fallback>
        </mc:AlternateContent>
      </w:r>
    </w:p>
    <w:p w:rsidR="00A20847" w:rsidRDefault="00A20847" w:rsidP="006B308F">
      <w:pPr>
        <w:jc w:val="center"/>
        <w:rPr>
          <w:b/>
          <w:bCs/>
          <w:sz w:val="20"/>
        </w:rPr>
      </w:pPr>
    </w:p>
    <w:p w:rsidR="006B308F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778000" cy="34036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EBBB" id="Rectangle 71" o:spid="_x0000_s1026" style="position:absolute;margin-left:-3pt;margin-top:-.0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z6JQIAAD0EAAAOAAAAZHJzL2Uyb0RvYy54bWysU1Fv0zAQfkfiP1h+p0m6dt2iptPUUYQ0&#10;YGLwA66O01g4tjm7Tcuv5+y0pQOeEHmwfLm7z999dze/23ea7SR6ZU3Fi1HOmTTC1spsKv71y+rN&#10;DWc+gKlBWyMrfpCe3y1ev5r3rpRj21pdS2QEYnzZu4q3Ibgyy7xoZQd+ZJ005GwsdhDIxE1WI/SE&#10;3ulsnOfXWW+xdmiF9J7+PgxOvkj4TSNF+NQ0XgamK07cQjoxnet4Zos5lBsE1ypxpAH/wKIDZejR&#10;M9QDBGBbVH9AdUqg9bYJI2G7zDaNEjLVQNUU+W/VPLfgZKqFxPHuLJP/f7Di4+4JmaorPubMQEct&#10;+kyigdloyWZF1Kd3vqSwZ/eEsULvHq345pmxy5bC5D2i7VsJNbFK8dmLhGh4SmXr/oOtCR62wSap&#10;9g12EZBEYPvUkcO5I3IfmKCfxWx2k+fUOEG+q0l+dZ1alkF5ynbowztpOxYvFUcin9Bh9+gDsafQ&#10;U0hib7WqV0rrZOBmvdTIdkDTsUpfLJhS/GWYNqyv+O10PE3IL3z+EoKYRrJ/gehUoDHXqqt4rGcI&#10;gjLK9tbUlABlAKWHO72vDdE4STe0YG3rA8mIdphh2jm6tBZ/cNbT/Fbcf98CSs70e0OtuC0mkzjw&#10;yZhMZ2My8NKzvvSAEQRV8cDZcF2GYUm2DtWmpZeKVLux99S+RiVlI7+B1ZEszWhS77hPcQku7RT1&#10;a+sXPwEAAP//AwBQSwMEFAAGAAgAAAAhAO2tAbndAAAABwEAAA8AAABkcnMvZG93bnJldi54bWxM&#10;j0FPg0AQhe8m/ofNmHhrl1JbFVkao2kTjy29eBtgBJSdJezSor++40lPLy9v8t436WaynTrR4FvH&#10;BhbzCBRx6aqWawPHfDt7AOUDcoWdYzLwTR422fVViknlzryn0yHUSkrYJ2igCaFPtPZlQxb93PXE&#10;kn24wWIQO9S6GvAs5bbTcRSttcWWZaHBnl4aKr8OozVQtPERf/b5LrKP22V4m/LP8f3VmNub6fkJ&#10;VKAp/B3DL76gQyZMhRu58qozMFvLK0F0AUri+P5OfGFgtVyBzlL9nz+7AAAA//8DAFBLAQItABQA&#10;BgAIAAAAIQC2gziS/gAAAOEBAAATAAAAAAAAAAAAAAAAAAAAAABbQ29udGVudF9UeXBlc10ueG1s&#10;UEsBAi0AFAAGAAgAAAAhADj9If/WAAAAlAEAAAsAAAAAAAAAAAAAAAAALwEAAF9yZWxzLy5yZWxz&#10;UEsBAi0AFAAGAAgAAAAhAHVqTPolAgAAPQQAAA4AAAAAAAAAAAAAAAAALgIAAGRycy9lMm9Eb2Mu&#10;eG1sUEsBAi0AFAAGAAgAAAAhAO2tAbndAAAABwEAAA8AAAAAAAAAAAAAAAAAfwQAAGRycy9kb3du&#10;cmV2LnhtbFBLBQYAAAAABAAEAPMAAACJBQAAAAA=&#10;"/>
            </w:pict>
          </mc:Fallback>
        </mc:AlternateContent>
      </w:r>
    </w:p>
    <w:p w:rsidR="00F1713C" w:rsidRDefault="00F1713C" w:rsidP="00551AD4">
      <w:pPr>
        <w:rPr>
          <w:bCs/>
          <w:sz w:val="16"/>
          <w:szCs w:val="16"/>
        </w:rPr>
      </w:pPr>
    </w:p>
    <w:p w:rsidR="006B308F" w:rsidRDefault="006B308F" w:rsidP="00551AD4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E160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</w:t>
      </w:r>
      <w:r w:rsidR="000E69D9">
        <w:rPr>
          <w:bCs/>
          <w:sz w:val="16"/>
          <w:szCs w:val="16"/>
        </w:rPr>
        <w:tab/>
      </w:r>
      <w:r w:rsidR="000E69D9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  <w:r w:rsidR="000E69D9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Firmenmäßige Fertigung  </w:t>
      </w:r>
    </w:p>
    <w:sectPr w:rsidR="006B308F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E8" w:rsidRDefault="005034E8">
      <w:pPr>
        <w:spacing w:line="240" w:lineRule="auto"/>
      </w:pPr>
      <w:r>
        <w:separator/>
      </w:r>
    </w:p>
  </w:endnote>
  <w:endnote w:type="continuationSeparator" w:id="0">
    <w:p w:rsidR="005034E8" w:rsidRDefault="00503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28" w:rsidRDefault="00E160AA" w:rsidP="00057D28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308F2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057D28">
      <w:rPr>
        <w:rFonts w:cs="Arial"/>
        <w:sz w:val="16"/>
        <w:szCs w:val="16"/>
      </w:rPr>
      <w:tab/>
    </w:r>
    <w:proofErr w:type="gramStart"/>
    <w:r w:rsidR="00057D28">
      <w:rPr>
        <w:rFonts w:cs="Arial"/>
        <w:sz w:val="16"/>
        <w:szCs w:val="16"/>
      </w:rPr>
      <w:t>X</w:t>
    </w:r>
    <w:r w:rsidR="00057D28">
      <w:rPr>
        <w:sz w:val="16"/>
        <w:szCs w:val="16"/>
      </w:rPr>
      <w:t xml:space="preserve">  Zutreffendes</w:t>
    </w:r>
    <w:proofErr w:type="gramEnd"/>
    <w:r w:rsidR="00057D28">
      <w:rPr>
        <w:sz w:val="16"/>
        <w:szCs w:val="16"/>
      </w:rPr>
      <w:t xml:space="preserve"> bitte ankreuzen!</w:t>
    </w:r>
  </w:p>
  <w:p w:rsidR="00057D28" w:rsidRDefault="00057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E8" w:rsidRDefault="005034E8">
      <w:pPr>
        <w:spacing w:line="240" w:lineRule="auto"/>
      </w:pPr>
      <w:r>
        <w:separator/>
      </w:r>
    </w:p>
  </w:footnote>
  <w:footnote w:type="continuationSeparator" w:id="0">
    <w:p w:rsidR="005034E8" w:rsidRDefault="00503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57D28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C2217C">
      <w:rPr>
        <w:sz w:val="16"/>
        <w:szCs w:val="16"/>
      </w:rPr>
      <w:t>2</w:t>
    </w:r>
    <w:r w:rsidR="00A61471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JtEJ5U4AEim8x0U98McRfLZRRjwQ/EZEyO8kyu1fQ+zAusLFOgQVUd/jeE5ClFPS4KH7FCiHsWXLUx16mOEWA==" w:salt="qA779Ba29Pv6NQkWSHaV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D28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E69D9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1FC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56B8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8209F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048D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4E8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8C9"/>
    <w:rsid w:val="005B5DB6"/>
    <w:rsid w:val="005B6CBE"/>
    <w:rsid w:val="005C0188"/>
    <w:rsid w:val="005C1B04"/>
    <w:rsid w:val="005C7943"/>
    <w:rsid w:val="005D31E8"/>
    <w:rsid w:val="005D40AA"/>
    <w:rsid w:val="005D5D69"/>
    <w:rsid w:val="005D6A8A"/>
    <w:rsid w:val="005F0CD2"/>
    <w:rsid w:val="005F1A1D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15D1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55CC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1471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217C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26FA7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636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160AA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1E2F"/>
    <w:rsid w:val="00E922D7"/>
    <w:rsid w:val="00E93D79"/>
    <w:rsid w:val="00E9534D"/>
    <w:rsid w:val="00EA0F42"/>
    <w:rsid w:val="00EA240E"/>
    <w:rsid w:val="00EA4C28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2272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CC18A"/>
  <w15:chartTrackingRefBased/>
  <w15:docId w15:val="{93632FE2-F19C-4F8E-B8F1-10142ED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6</cp:revision>
  <cp:lastPrinted>2017-04-13T08:29:00Z</cp:lastPrinted>
  <dcterms:created xsi:type="dcterms:W3CDTF">2022-01-04T08:19:00Z</dcterms:created>
  <dcterms:modified xsi:type="dcterms:W3CDTF">2022-01-04T16:05:00Z</dcterms:modified>
</cp:coreProperties>
</file>