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EE" w:rsidRDefault="00AE7CEE" w:rsidP="00AE7CEE">
      <w:pPr>
        <w:spacing w:line="240" w:lineRule="auto"/>
        <w:jc w:val="center"/>
        <w:rPr>
          <w:b/>
          <w:bCs/>
          <w:color w:val="C0000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-431800</wp:posOffset>
                </wp:positionH>
                <wp:positionV relativeFrom="paragraph">
                  <wp:posOffset>-98425</wp:posOffset>
                </wp:positionV>
                <wp:extent cx="1671955" cy="447675"/>
                <wp:effectExtent l="0" t="0" r="23495" b="2857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7675"/>
                        </a:xfrm>
                        <a:prstGeom prst="rect">
                          <a:avLst/>
                        </a:prstGeom>
                        <a:solidFill>
                          <a:srgbClr val="FFFFFF"/>
                        </a:solidFill>
                        <a:ln w="9525">
                          <a:solidFill>
                            <a:srgbClr val="FFFFFF"/>
                          </a:solidFill>
                          <a:miter lim="800000"/>
                          <a:headEnd/>
                          <a:tailEnd/>
                        </a:ln>
                      </wps:spPr>
                      <wps:txbx>
                        <w:txbxContent>
                          <w:p w:rsidR="00AE7CEE" w:rsidRPr="0007216B" w:rsidRDefault="00AE7CEE" w:rsidP="00AE7CEE">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4pt;margin-top:-7.75pt;width:131.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nJgIAAFAEAAAOAAAAZHJzL2Uyb0RvYy54bWysVM1u2zAMvg/YOwi6L04CJ2mMOEWXLsOA&#10;7gdo9wCyLNvCJFGTlNjZ04+S0zTbbsV0EEiT+kh+JL25HbQiR+G8BFPS2WRKiTAcamnakn5/2r+7&#10;ocQHZmqmwIiSnoSnt9u3bza9LcQcOlC1cARBjC96W9IuBFtkmeed0MxPwAqDxgacZgFV12a1Yz2i&#10;a5XNp9Nl1oOrrQMuvMev96ORbhN+0wgevjaNF4GokmJuId0u3VW8s+2GFa1jtpP8nAZ7RRaaSYNB&#10;L1D3LDBycPIfKC25Aw9NmHDQGTSN5CLVgNXMpn9V89gxK1ItSI63F5r8/4PlX47fHJF1SXNKDNPY&#10;oicxhEaomuSRnd76Ap0eLbqF4T0M2OVUqbcPwH94YmDXMdOKO+eg7wSrMbtZfJldPR1xfASp+s9Q&#10;Yxh2CJCAhsbpSB2SQRAdu3S6dAZTITyGXK5m68WCEo62PF8tV4sUghXPr63z4aMATaJQUoedT+js&#10;+OBDzIYVzy4xmAcl671UKimurXbKkSPDKdmnc0b/w00Z0pd0vZgvRgJeAaFlwHFXUpf0ZhpPjMOK&#10;SNsHUyc5MKlGGVNW5sxjpG4kMQzVgI6R3ArqEzLqYBxrXEMUOnC/KOlxpEvqfx6YE5SoTwa7sp7l&#10;edyBpOSL1RwVd22pri3McIQqaaBkFHdh3JuDdbLtMNI4BwbusJONTCS/ZHXOG8c2cX9esbgX13ry&#10;evkRbH8DAAD//wMAUEsDBBQABgAIAAAAIQDmeM5d3wAAAAoBAAAPAAAAZHJzL2Rvd25yZXYueG1s&#10;TI/BbsIwEETvlfgHayv1gsAmlRFN4yCEqHoGeunNxEsSNV4nsSGhX19zordZzWj2TbYebcOu2Pva&#10;kYLFXABDKpypqVTwdfyYrYD5oMnoxhEquKGHdT55ynRq3EB7vB5CyWIJ+VQrqEJoU859UaHVfu5a&#10;pOidXW91iGdfctPrIZbbhidCLLnVNcUPlW5xW2Hxc7hYBW7Y3azDTiTT71/7ud10+3PSKfXyPG7e&#10;gQUcwyMMd/yIDnlkOrkLGc8aBbPlKm4JUSykBHZPvMlXYCcFUgrgecb/T8j/AAAA//8DAFBLAQIt&#10;ABQABgAIAAAAIQC2gziS/gAAAOEBAAATAAAAAAAAAAAAAAAAAAAAAABbQ29udGVudF9UeXBlc10u&#10;eG1sUEsBAi0AFAAGAAgAAAAhADj9If/WAAAAlAEAAAsAAAAAAAAAAAAAAAAALwEAAF9yZWxzLy5y&#10;ZWxzUEsBAi0AFAAGAAgAAAAhAOT9jGcmAgAAUAQAAA4AAAAAAAAAAAAAAAAALgIAAGRycy9lMm9E&#10;b2MueG1sUEsBAi0AFAAGAAgAAAAhAOZ4zl3fAAAACgEAAA8AAAAAAAAAAAAAAAAAgAQAAGRycy9k&#10;b3ducmV2LnhtbFBLBQYAAAAABAAEAPMAAACMBQAAAAA=&#10;" strokecolor="white">
                <v:textbox>
                  <w:txbxContent>
                    <w:p w:rsidR="00AE7CEE" w:rsidRPr="0007216B" w:rsidRDefault="00AE7CEE" w:rsidP="00AE7CEE">
                      <w:pPr>
                        <w:rPr>
                          <w:b/>
                          <w:color w:val="00B050"/>
                          <w:sz w:val="18"/>
                        </w:rPr>
                      </w:pPr>
                      <w:r w:rsidRPr="0007216B">
                        <w:rPr>
                          <w:b/>
                          <w:color w:val="00B050"/>
                          <w:sz w:val="18"/>
                        </w:rPr>
                        <w:t>vom ausführenden Unternehmen auszufüllen</w:t>
                      </w:r>
                    </w:p>
                  </w:txbxContent>
                </v:textbox>
              </v:shape>
            </w:pict>
          </mc:Fallback>
        </mc:AlternateContent>
      </w:r>
      <w:r w:rsidRPr="009212DB">
        <w:rPr>
          <w:b/>
          <w:bCs/>
          <w:color w:val="C00000"/>
          <w:sz w:val="32"/>
          <w:szCs w:val="32"/>
        </w:rPr>
        <w:t>ABNAHMEPROTOKOLL</w:t>
      </w:r>
      <w:r>
        <w:rPr>
          <w:b/>
          <w:bCs/>
          <w:color w:val="C00000"/>
          <w:sz w:val="32"/>
          <w:szCs w:val="32"/>
        </w:rPr>
        <w:t xml:space="preserve"> </w:t>
      </w:r>
    </w:p>
    <w:p w:rsidR="005630E9" w:rsidRPr="009212DB" w:rsidRDefault="005630E9" w:rsidP="005630E9">
      <w:pPr>
        <w:jc w:val="center"/>
        <w:rPr>
          <w:b/>
          <w:bCs/>
          <w:color w:val="C00000"/>
          <w:sz w:val="32"/>
          <w:szCs w:val="32"/>
        </w:rPr>
      </w:pPr>
      <w:bookmarkStart w:id="0" w:name="_Hlk92904442"/>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bookmarkEnd w:id="0"/>
    <w:p w:rsidR="00AE7CEE" w:rsidRPr="00057D28" w:rsidRDefault="00AE7CEE" w:rsidP="00AE7CEE">
      <w:pPr>
        <w:jc w:val="center"/>
        <w:rPr>
          <w:b/>
          <w:bCs/>
          <w:color w:val="C00000"/>
          <w:sz w:val="16"/>
          <w:szCs w:val="16"/>
        </w:rPr>
      </w:pPr>
    </w:p>
    <w:p w:rsidR="00AE7CEE" w:rsidRPr="00057D28" w:rsidRDefault="00AE7CEE" w:rsidP="00AE7CEE">
      <w:pPr>
        <w:jc w:val="center"/>
        <w:rPr>
          <w:b/>
          <w:bCs/>
          <w:color w:val="C00000"/>
          <w:sz w:val="28"/>
          <w:szCs w:val="24"/>
          <w:u w:val="single"/>
        </w:rPr>
      </w:pPr>
      <w:r w:rsidRPr="00057D28">
        <w:rPr>
          <w:b/>
          <w:bCs/>
          <w:color w:val="C00000"/>
          <w:sz w:val="28"/>
          <w:szCs w:val="24"/>
          <w:u w:val="single"/>
        </w:rPr>
        <w:t>Fernwärmeanschluss auf Basis erneuerbarer Energie</w:t>
      </w:r>
    </w:p>
    <w:p w:rsidR="00AE7CEE" w:rsidRDefault="00AE7CEE" w:rsidP="00AE7CEE">
      <w:pPr>
        <w:rPr>
          <w:bCs/>
          <w:sz w:val="20"/>
        </w:rPr>
      </w:pPr>
    </w:p>
    <w:p w:rsidR="00AE7CEE" w:rsidRDefault="00AE7CEE" w:rsidP="00AE7CEE">
      <w:pPr>
        <w:spacing w:line="480" w:lineRule="auto"/>
        <w:rPr>
          <w:sz w:val="20"/>
        </w:rPr>
      </w:pPr>
      <w:r w:rsidRPr="00DA677F">
        <w:rPr>
          <w:bCs/>
          <w:sz w:val="20"/>
        </w:rPr>
        <w:t>Förderungswerber</w:t>
      </w:r>
      <w:r>
        <w:rPr>
          <w:bCs/>
          <w:sz w:val="20"/>
        </w:rPr>
        <w:t>(in)</w:t>
      </w:r>
      <w:r w:rsidRPr="00DA677F">
        <w:rPr>
          <w:bCs/>
          <w:sz w:val="20"/>
        </w:rPr>
        <w:t>:</w:t>
      </w:r>
      <w:r>
        <w:rPr>
          <w:bCs/>
          <w:sz w:val="20"/>
        </w:rPr>
        <w:tab/>
      </w:r>
      <w:r w:rsidRPr="00BC2D38">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tab/>
      </w:r>
      <w:r>
        <w:rPr>
          <w:sz w:val="20"/>
        </w:rPr>
        <w:tab/>
      </w:r>
      <w:r>
        <w:rPr>
          <w:sz w:val="20"/>
        </w:rPr>
        <w:tab/>
      </w:r>
    </w:p>
    <w:p w:rsidR="00AE7CEE" w:rsidRDefault="00AE7CEE" w:rsidP="00AE7CEE">
      <w:pPr>
        <w:spacing w:line="480" w:lineRule="auto"/>
        <w:rPr>
          <w:sz w:val="20"/>
        </w:rPr>
      </w:pPr>
      <w:r w:rsidRPr="00DA677F">
        <w:rPr>
          <w:bCs/>
          <w:sz w:val="20"/>
        </w:rPr>
        <w:t>Standort d. Anlage:</w:t>
      </w:r>
      <w:r w:rsidRPr="00BC2D38">
        <w:rPr>
          <w:sz w:val="20"/>
        </w:rPr>
        <w:t xml:space="preserve"> </w:t>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E7CEE" w:rsidRPr="00882C52" w:rsidRDefault="00AE7CEE" w:rsidP="00AE7CEE">
      <w:pPr>
        <w:spacing w:line="480" w:lineRule="auto"/>
        <w:rPr>
          <w:b/>
          <w:bCs/>
          <w:sz w:val="20"/>
        </w:rPr>
      </w:pPr>
      <w:r w:rsidRPr="00882C52">
        <w:rPr>
          <w:bCs/>
          <w:sz w:val="20"/>
        </w:rPr>
        <w:t>Fabrikat/Type</w:t>
      </w:r>
      <w:r>
        <w:rPr>
          <w:bCs/>
          <w:sz w:val="20"/>
        </w:rPr>
        <w:t>:</w:t>
      </w:r>
      <w:r w:rsidRPr="0089724F">
        <w:rPr>
          <w:sz w:val="20"/>
        </w:rPr>
        <w:t xml:space="preserve"> </w:t>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E7CEE" w:rsidRDefault="00AE7CEE" w:rsidP="00AE7CEE">
      <w:pPr>
        <w:spacing w:line="480" w:lineRule="auto"/>
        <w:rPr>
          <w:bCs/>
          <w:sz w:val="20"/>
        </w:rPr>
      </w:pPr>
      <w:r>
        <w:rPr>
          <w:bCs/>
          <w:sz w:val="20"/>
        </w:rPr>
        <w:t xml:space="preserve">Nennleistung Übergabestation (Heizleistung): </w:t>
      </w:r>
      <w:r>
        <w:rPr>
          <w:bCs/>
          <w:sz w:val="20"/>
        </w:rPr>
        <w:tab/>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w:t>
      </w:r>
    </w:p>
    <w:p w:rsidR="00AE7CEE" w:rsidRDefault="00AE7CEE" w:rsidP="00AE7CEE">
      <w:pPr>
        <w:spacing w:line="480" w:lineRule="auto"/>
        <w:rPr>
          <w:bCs/>
          <w:sz w:val="20"/>
        </w:rPr>
      </w:pPr>
      <w:r>
        <w:rPr>
          <w:bCs/>
          <w:sz w:val="20"/>
        </w:rPr>
        <w:t xml:space="preserve">Ergebnis der Heizlastberechnung für das Objekt: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 Normheizlast </w:t>
      </w:r>
    </w:p>
    <w:p w:rsidR="00AE7CEE" w:rsidRDefault="00AE7CEE" w:rsidP="00AE7CEE">
      <w:pPr>
        <w:spacing w:line="276" w:lineRule="auto"/>
        <w:rPr>
          <w:rFonts w:cs="Arial"/>
          <w:bCs/>
          <w:kern w:val="36"/>
          <w:sz w:val="20"/>
        </w:rPr>
      </w:pPr>
      <w:bookmarkStart w:id="1" w:name="_Hlk92184561"/>
      <w:r>
        <w:rPr>
          <w:bCs/>
          <w:sz w:val="20"/>
        </w:rPr>
        <w:t xml:space="preserve">Berechnung der Heizlast nach: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bCs/>
          <w:sz w:val="20"/>
        </w:rPr>
        <w:t xml:space="preserve">(z.B. nach </w:t>
      </w:r>
      <w:r w:rsidRPr="001872B1">
        <w:rPr>
          <w:rFonts w:cs="Arial"/>
          <w:bCs/>
          <w:kern w:val="36"/>
          <w:sz w:val="20"/>
        </w:rPr>
        <w:t>ÖNORM EN 12831</w:t>
      </w:r>
      <w:r>
        <w:rPr>
          <w:rFonts w:cs="Arial"/>
          <w:bCs/>
          <w:kern w:val="36"/>
          <w:sz w:val="20"/>
        </w:rPr>
        <w:t>)</w:t>
      </w:r>
    </w:p>
    <w:p w:rsidR="00AE7CEE" w:rsidRPr="00E00A47" w:rsidRDefault="00AE7CEE" w:rsidP="00AE7CEE">
      <w:pPr>
        <w:spacing w:line="480" w:lineRule="auto"/>
        <w:rPr>
          <w:b/>
          <w:bCs/>
          <w:color w:val="00B050"/>
          <w:sz w:val="14"/>
          <w:szCs w:val="14"/>
        </w:rPr>
      </w:pPr>
      <w:r w:rsidRPr="00E00A47">
        <w:rPr>
          <w:b/>
          <w:bCs/>
          <w:color w:val="00B050"/>
          <w:sz w:val="14"/>
          <w:szCs w:val="14"/>
        </w:rPr>
        <w:t xml:space="preserve">HINWEIS: Die Heizlastberechnung oder der Energieausweis (Heizlast muss ersichtlich sein) ist dem Förderansuchen in Kopie beizulegen! </w:t>
      </w:r>
    </w:p>
    <w:p w:rsidR="00AE7CEE" w:rsidRDefault="00AE7CEE" w:rsidP="00AE7CEE">
      <w:pPr>
        <w:spacing w:line="276" w:lineRule="auto"/>
        <w:rPr>
          <w:bCs/>
          <w:sz w:val="20"/>
        </w:rPr>
      </w:pPr>
      <w:proofErr w:type="spellStart"/>
      <w:r>
        <w:rPr>
          <w:bCs/>
          <w:sz w:val="20"/>
        </w:rPr>
        <w:t>Heizwämebedarf</w:t>
      </w:r>
      <w:proofErr w:type="spellEnd"/>
      <w:r>
        <w:rPr>
          <w:bCs/>
          <w:sz w:val="20"/>
        </w:rPr>
        <w:t xml:space="preserve">: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(dient zur möglichen Erhöhung der Basisförderung)</w:t>
      </w:r>
    </w:p>
    <w:p w:rsidR="00AE7CEE" w:rsidRPr="00A61471" w:rsidRDefault="00AE7CEE" w:rsidP="00AE7CEE">
      <w:pPr>
        <w:spacing w:line="480" w:lineRule="auto"/>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bookmarkEnd w:id="1"/>
    <w:p w:rsidR="00AE7CEE" w:rsidRDefault="00AE7CEE" w:rsidP="00AE7CEE">
      <w:pPr>
        <w:spacing w:line="276" w:lineRule="auto"/>
        <w:rPr>
          <w:bCs/>
          <w:sz w:val="20"/>
        </w:rPr>
      </w:pPr>
      <w:r w:rsidRPr="001F64AC">
        <w:rPr>
          <w:bCs/>
          <w:sz w:val="20"/>
        </w:rPr>
        <w:t>Die bereitgestellte Fernwärme</w:t>
      </w:r>
      <w:r>
        <w:rPr>
          <w:bCs/>
          <w:sz w:val="20"/>
        </w:rPr>
        <w:t xml:space="preserve"> </w:t>
      </w:r>
      <w:r w:rsidRPr="001F64AC">
        <w:rPr>
          <w:bCs/>
          <w:sz w:val="20"/>
        </w:rPr>
        <w:t xml:space="preserve">besteht zu einem Anteil von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bCs/>
          <w:sz w:val="20"/>
        </w:rPr>
        <w:t xml:space="preserve">% aus erneuerbaren Energien </w:t>
      </w:r>
    </w:p>
    <w:p w:rsidR="00AE7CEE" w:rsidRPr="00A61471" w:rsidRDefault="00AE7CEE" w:rsidP="00AE7CEE">
      <w:pPr>
        <w:spacing w:line="480" w:lineRule="auto"/>
        <w:rPr>
          <w:b/>
          <w:bCs/>
          <w:color w:val="00B050"/>
          <w:sz w:val="16"/>
          <w:szCs w:val="16"/>
        </w:rPr>
      </w:pPr>
      <w:r w:rsidRPr="00A61471">
        <w:rPr>
          <w:b/>
          <w:bCs/>
          <w:color w:val="00B050"/>
          <w:sz w:val="16"/>
          <w:szCs w:val="16"/>
        </w:rPr>
        <w:t>(mindestens 80% Anteil erneuerbarer Energie erforderlich)</w:t>
      </w:r>
    </w:p>
    <w:p w:rsidR="00AE7CEE" w:rsidRDefault="00AE7CEE" w:rsidP="00AE7CEE">
      <w:pPr>
        <w:spacing w:line="480" w:lineRule="auto"/>
        <w:rPr>
          <w:bCs/>
          <w:sz w:val="20"/>
        </w:rPr>
      </w:pPr>
      <w:r>
        <w:rPr>
          <w:bCs/>
          <w:sz w:val="20"/>
        </w:rPr>
        <w:t xml:space="preserve">Das Fernwärmewerk erzeugt die außerhalb der Heizperiode erforderliche Menge an Warmwasser mit einer ausreichend dimensionierten thermischen Solaranlage:    </w:t>
      </w:r>
      <w:r>
        <w:rPr>
          <w:bCs/>
          <w:sz w:val="20"/>
        </w:rPr>
        <w:tab/>
      </w:r>
      <w:r>
        <w:rPr>
          <w:bCs/>
          <w:sz w:val="20"/>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 xml:space="preserve"> ja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 xml:space="preserve"> nein </w:t>
      </w:r>
    </w:p>
    <w:p w:rsidR="00AE7CEE" w:rsidRDefault="00AE7CEE" w:rsidP="00AE7CEE">
      <w:pPr>
        <w:spacing w:line="480" w:lineRule="auto"/>
        <w:rPr>
          <w:bCs/>
          <w:sz w:val="20"/>
        </w:rPr>
      </w:pPr>
      <w:r>
        <w:rPr>
          <w:bCs/>
          <w:sz w:val="20"/>
        </w:rPr>
        <w:t xml:space="preserve">Das Fernwärmewerk ist außerhalb der Heizperiode außer Betrieb:  </w:t>
      </w:r>
      <w:r>
        <w:rPr>
          <w:bCs/>
          <w:sz w:val="20"/>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 xml:space="preserve"> ja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 xml:space="preserve"> nein </w:t>
      </w:r>
    </w:p>
    <w:p w:rsidR="00AE7CEE" w:rsidRDefault="00AE7CEE" w:rsidP="00AE7CEE">
      <w:pPr>
        <w:spacing w:line="480" w:lineRule="auto"/>
        <w:rPr>
          <w:bCs/>
          <w:sz w:val="20"/>
        </w:rPr>
      </w:pPr>
      <w:r>
        <w:rPr>
          <w:bCs/>
          <w:sz w:val="20"/>
        </w:rPr>
        <w:t xml:space="preserve">Erzeugung von Strom im Fernwärmewerk mit einer Biogasanlage:  </w:t>
      </w:r>
      <w:r>
        <w:rPr>
          <w:bCs/>
          <w:sz w:val="20"/>
        </w:rPr>
        <w:tab/>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 xml:space="preserve">ja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 xml:space="preserve"> nein</w:t>
      </w:r>
    </w:p>
    <w:p w:rsidR="00AE7CEE" w:rsidRDefault="00AE7CEE" w:rsidP="00AE7CEE">
      <w:pPr>
        <w:spacing w:line="480" w:lineRule="auto"/>
        <w:rPr>
          <w:bCs/>
          <w:sz w:val="20"/>
        </w:rPr>
      </w:pPr>
      <w:r>
        <w:rPr>
          <w:bCs/>
          <w:sz w:val="20"/>
        </w:rPr>
        <w:t>Durch die Biogasanlage jährlich erzeugte Menge an Strom in kWh/a:</w:t>
      </w:r>
      <w:r w:rsidRPr="0089724F">
        <w:rPr>
          <w:sz w:val="20"/>
        </w:rPr>
        <w:t xml:space="preserve"> </w:t>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bookmarkStart w:id="2" w:name="_GoBack"/>
      <w:bookmarkEnd w:id="2"/>
      <w:r w:rsidR="005630E9">
        <w:rPr>
          <w:sz w:val="20"/>
        </w:rPr>
        <w:t> </w:t>
      </w:r>
      <w:r w:rsidR="005630E9">
        <w:rPr>
          <w:sz w:val="20"/>
        </w:rPr>
        <w:t> </w:t>
      </w:r>
      <w:r w:rsidR="005630E9">
        <w:rPr>
          <w:sz w:val="20"/>
        </w:rPr>
        <w:t> </w:t>
      </w:r>
      <w:r w:rsidR="005630E9">
        <w:rPr>
          <w:sz w:val="20"/>
        </w:rPr>
        <w:t> </w:t>
      </w:r>
      <w:r w:rsidR="005630E9">
        <w:rPr>
          <w:sz w:val="20"/>
        </w:rPr>
        <w:t> </w:t>
      </w:r>
      <w:r>
        <w:rPr>
          <w:sz w:val="20"/>
        </w:rPr>
        <w:fldChar w:fldCharType="end"/>
      </w:r>
      <w:r>
        <w:rPr>
          <w:bCs/>
          <w:sz w:val="20"/>
        </w:rPr>
        <w:t xml:space="preserve"> </w:t>
      </w:r>
    </w:p>
    <w:p w:rsidR="00AE7CEE" w:rsidRPr="001F64AC" w:rsidRDefault="00AE7CEE" w:rsidP="00AE7CEE">
      <w:pPr>
        <w:spacing w:line="480" w:lineRule="auto"/>
        <w:rPr>
          <w:bCs/>
          <w:sz w:val="20"/>
        </w:rPr>
      </w:pPr>
      <w:r>
        <w:rPr>
          <w:bCs/>
          <w:sz w:val="20"/>
        </w:rPr>
        <w:t xml:space="preserve">Nutzung von Abwärme aus der Biogasanlage zur Versorgung des Fernwärmenetzes: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 xml:space="preserve">ja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Pr>
          <w:sz w:val="18"/>
          <w:szCs w:val="18"/>
        </w:rPr>
      </w:r>
      <w:r>
        <w:rPr>
          <w:sz w:val="18"/>
          <w:szCs w:val="18"/>
        </w:rPr>
        <w:fldChar w:fldCharType="separate"/>
      </w:r>
      <w:r w:rsidRPr="001F64AC">
        <w:rPr>
          <w:sz w:val="18"/>
          <w:szCs w:val="18"/>
        </w:rPr>
        <w:fldChar w:fldCharType="end"/>
      </w:r>
      <w:r>
        <w:rPr>
          <w:bCs/>
          <w:sz w:val="20"/>
        </w:rPr>
        <w:t>nein</w:t>
      </w:r>
      <w:r w:rsidRPr="001F64AC">
        <w:rPr>
          <w:bCs/>
          <w:sz w:val="20"/>
        </w:rPr>
        <w:tab/>
        <w:t xml:space="preserve">       </w:t>
      </w:r>
    </w:p>
    <w:p w:rsidR="00AE7CEE" w:rsidRDefault="00AE7CEE" w:rsidP="00AE7CEE">
      <w:pPr>
        <w:spacing w:line="480" w:lineRule="auto"/>
        <w:rPr>
          <w:sz w:val="20"/>
        </w:rPr>
      </w:pPr>
      <w:r>
        <w:rPr>
          <w:bCs/>
          <w:sz w:val="20"/>
        </w:rPr>
        <w:t xml:space="preserve">jährlich genutzte Menge an Abwärme in kWh/a: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E7CEE" w:rsidRDefault="00AE7CEE" w:rsidP="00AE7CEE">
      <w:pPr>
        <w:rPr>
          <w:bCs/>
          <w:sz w:val="20"/>
        </w:rPr>
      </w:pPr>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AE7CEE" w:rsidRDefault="00AE7CEE" w:rsidP="00AE7CEE">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Nein</w:t>
      </w:r>
    </w:p>
    <w:p w:rsidR="00AE7CEE" w:rsidRPr="00E8718D" w:rsidRDefault="00AE7CEE" w:rsidP="00AE7CEE">
      <w:pPr>
        <w:rPr>
          <w:rFonts w:cs="Arial"/>
          <w:bCs/>
          <w:kern w:val="36"/>
          <w:sz w:val="16"/>
          <w:szCs w:val="16"/>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p w:rsidR="00AE7CEE" w:rsidRDefault="00AE7CEE" w:rsidP="00AE7CEE">
      <w:pPr>
        <w:rPr>
          <w:bCs/>
          <w:sz w:val="20"/>
        </w:rPr>
      </w:pPr>
    </w:p>
    <w:p w:rsidR="00AE7CEE" w:rsidRPr="006B308F" w:rsidRDefault="00AE7CEE" w:rsidP="00AE7CEE">
      <w:pPr>
        <w:rPr>
          <w:bCs/>
          <w:sz w:val="20"/>
        </w:rPr>
      </w:pPr>
    </w:p>
    <w:p w:rsidR="00AE7CEE" w:rsidRPr="00EA4C28" w:rsidRDefault="00AE7CEE" w:rsidP="00AE7CEE">
      <w:pPr>
        <w:pBdr>
          <w:top w:val="single" w:sz="4" w:space="1" w:color="auto"/>
          <w:left w:val="single" w:sz="4" w:space="4" w:color="auto"/>
          <w:bottom w:val="single" w:sz="4" w:space="1" w:color="auto"/>
          <w:right w:val="single" w:sz="4" w:space="4" w:color="auto"/>
        </w:pBdr>
        <w:rPr>
          <w:b/>
          <w:bCs/>
          <w:color w:val="C00000"/>
          <w:sz w:val="18"/>
          <w:szCs w:val="18"/>
        </w:rPr>
      </w:pPr>
      <w:r w:rsidRPr="00EA4C28">
        <w:rPr>
          <w:b/>
          <w:bCs/>
          <w:color w:val="C00000"/>
          <w:sz w:val="18"/>
          <w:szCs w:val="18"/>
        </w:rPr>
        <w:t>BESTÄTIGUNG</w:t>
      </w:r>
    </w:p>
    <w:p w:rsidR="00AE7CEE" w:rsidRDefault="00AE7CEE" w:rsidP="00AE7CEE">
      <w:pPr>
        <w:spacing w:line="276" w:lineRule="auto"/>
        <w:rPr>
          <w:bCs/>
          <w:sz w:val="16"/>
          <w:szCs w:val="16"/>
        </w:rPr>
      </w:pPr>
    </w:p>
    <w:p w:rsidR="005630E9" w:rsidRDefault="005630E9" w:rsidP="005630E9">
      <w:pPr>
        <w:spacing w:line="240" w:lineRule="auto"/>
        <w:rPr>
          <w:bCs/>
          <w:sz w:val="16"/>
          <w:szCs w:val="16"/>
        </w:rPr>
      </w:pPr>
      <w:bookmarkStart w:id="3" w:name="_Hlk92904463"/>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5630E9" w:rsidRPr="00BA2558" w:rsidRDefault="005630E9" w:rsidP="005630E9">
      <w:pPr>
        <w:rPr>
          <w:bCs/>
          <w:sz w:val="16"/>
          <w:szCs w:val="16"/>
        </w:rPr>
      </w:pPr>
      <w:r>
        <w:rPr>
          <w:bCs/>
          <w:sz w:val="16"/>
          <w:szCs w:val="16"/>
        </w:rPr>
        <w:t>Das ausführende Unternehmen bestätigt hiermit auch die vollständige Bezahlung der im Abnahmeprotokoll angeführten Anlage(n).</w:t>
      </w:r>
    </w:p>
    <w:bookmarkEnd w:id="3"/>
    <w:p w:rsidR="00AE7CEE" w:rsidRDefault="00AE7CEE" w:rsidP="00AE7CEE">
      <w:pPr>
        <w:jc w:val="center"/>
        <w:rPr>
          <w:b/>
          <w:bCs/>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2757805</wp:posOffset>
                </wp:positionH>
                <wp:positionV relativeFrom="paragraph">
                  <wp:posOffset>154940</wp:posOffset>
                </wp:positionV>
                <wp:extent cx="3213100" cy="624205"/>
                <wp:effectExtent l="0" t="0" r="25400" b="2349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9A33F" id="Rechteck 3" o:spid="_x0000_s1026" style="position:absolute;margin-left:217.15pt;margin-top:12.2pt;width:253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VLIQIAADsEAAAOAAAAZHJzL2Uyb0RvYy54bWysU9tuEzEQfUfiHyy/k70kKe0qm6pKCUIq&#10;UFH4gInXm7Xqtc3YyaZ8PWNvGlLgCeEHy+MZH585M7O4PvSa7SV6ZU3Ni0nOmTTCNspsa/7t6/rN&#10;JWc+gGlAWyNr/iQ9v16+frUYXCVL21ndSGQEYnw1uJp3Ibgqy7zoZA9+Yp005Gwt9hDIxG3WIAyE&#10;3uuszPOLbLDYOLRCek+3t6OTLxN+20oRPretl4HpmhO3kHZM+ybu2XIB1RbBdUocacA/sOhBGfr0&#10;BHULAdgO1R9QvRJovW3DRNg+s22rhEw5UDZF/ls2Dx04mXIhcbw7yeT/H6z4tL9HppqaTzkz0FOJ&#10;vkjRBSke2TSqMzhfUdCDu8eYn3d3Vjx6ZuyqA7OVN4h26CQ0xKmI8dmLB9Hw9JRtho+2IXDYBZuE&#10;OrTYR0CSgB1SPZ5O9ZCHwARdTstiWuRUNkG+i3JW5vP0BVTPrx368F7ansVDzZHqndBhf+dDZAPV&#10;c0hib7Vq1krrZOB2s9LI9kC9sU7riO7Pw7RhQ82v5uU8Ib/w+XOIPK2/QfQqUJNr1df88hQEVZTt&#10;nWlSCwZQejwTZW2OOkbpxhJsbPNEMqIdO5gmjg6dxR+cDdS9Nfffd4CSM/3BUCmuitkstnsyZvO3&#10;JRl47tmce8AIgqp54Gw8rsI4IjuHatvRT0XK3dgbKl+rkrKxtCOrI1nq0CT4cZriCJzbKerXzC9/&#10;AgAA//8DAFBLAwQUAAYACAAAACEAc/FKy94AAAAKAQAADwAAAGRycy9kb3ducmV2LnhtbEyPwU7D&#10;MAyG70i8Q2QkbiwhjYCVphMCDYnj1l24pY1pC01SNelWeHrMiR1tf/r9/cVmcQM74hT74DXcrgQw&#10;9E2wvW81HKrtzQOwmIy3ZggeNXxjhE15eVGY3IaT3+Fxn1pGIT7mRkOX0phzHpsOnYmrMKKn20eY&#10;nEk0Ti23kzlRuBu4FOKOO9N7+tCZEZ87bL72s9NQ9/JgfnbVq3DrbZbelupzfn/R+vpqeXoElnBJ&#10;/zD86ZM6lORUh9nbyAYNKlMZoRqkUsAIWCtBi5pIKe+BlwU/r1D+AgAA//8DAFBLAQItABQABgAI&#10;AAAAIQC2gziS/gAAAOEBAAATAAAAAAAAAAAAAAAAAAAAAABbQ29udGVudF9UeXBlc10ueG1sUEsB&#10;Ai0AFAAGAAgAAAAhADj9If/WAAAAlAEAAAsAAAAAAAAAAAAAAAAALwEAAF9yZWxzLy5yZWxzUEsB&#10;Ai0AFAAGAAgAAAAhAPX3dUshAgAAOwQAAA4AAAAAAAAAAAAAAAAALgIAAGRycy9lMm9Eb2MueG1s&#10;UEsBAi0AFAAGAAgAAAAhAHPxSsveAAAACgEAAA8AAAAAAAAAAAAAAAAAewQAAGRycy9kb3ducmV2&#10;LnhtbFBLBQYAAAAABAAEAPMAAACGBQAAAAA=&#10;"/>
            </w:pict>
          </mc:Fallback>
        </mc:AlternateContent>
      </w:r>
    </w:p>
    <w:p w:rsidR="00AE7CEE" w:rsidRDefault="00AE7CEE" w:rsidP="00AE7CEE">
      <w:pPr>
        <w:jc w:val="center"/>
        <w:rPr>
          <w:b/>
          <w:bCs/>
          <w:sz w:val="20"/>
        </w:rPr>
      </w:pPr>
    </w:p>
    <w:p w:rsidR="00AE7CEE" w:rsidRDefault="00AE7CEE" w:rsidP="00AE7CEE">
      <w:pPr>
        <w:jc w:val="center"/>
        <w:rPr>
          <w:b/>
          <w:bCs/>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-635</wp:posOffset>
                </wp:positionV>
                <wp:extent cx="1778000" cy="340360"/>
                <wp:effectExtent l="0" t="0" r="12700" b="215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7898" id="Rechteck 2" o:spid="_x0000_s1026" style="position:absolute;margin-left:-3pt;margin-top:-.05pt;width:140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XuJwIAADsEAAAOAAAAZHJzL2Uyb0RvYy54bWysU1Fv0zAQfkfiP1h+p0mzdt2iptPUUYQ0&#10;YGLwA66O01hzbHN2m5Zfz9npSgtviDxYvtz583ffd57f7TvNdhK9sqbi41HOmTTC1spsKv792+rd&#10;DWc+gKlBWyMrfpCe3y3evpn3rpSFba2uJTICMb7sXcXbEFyZZV60sgM/sk4aSjYWOwgU4iarEXpC&#10;73RW5Pl11lusHVohvae/D0OSLxJ+00gRvjSNl4HpihO3kFZM6zqu2WIO5QbBtUocacA/sOhAGbr0&#10;BPUAAdgW1V9QnRJovW3CSNgus02jhEw9UDfj/I9unltwMvVC4nh3ksn/P1jxefeETNUVLzgz0JFF&#10;X6VogxQvrIjq9M6XVPTsnjD2592jFS+eGbtswWzkPaLtWwk1cRrH+uziQAw8HWXr/pOtCRy2wSah&#10;9g12EZAkYPvkx+Hkh9wHJujneDa7yXOyTVDuapJfXSfDMihfTzv04YO0HYubiiP5ndBh9+hDZAPl&#10;a0lib7WqV0rrFOBmvdTIdkCzsUpfaoCaPC/ThvUVv50W04R8kfPnEMQ0kh1uvSjrVKAh16qreOxn&#10;KIIyyvbe1HQAygBKD3uirM1RxyjdYMHa1geSEe0wwfTiaNNa/MlZT9Nbcf9jCyg50x8NWXE7nkzi&#10;uKdgMp0VFOB5Zn2eASMIquKBs2G7DMMT2TpUm5ZuGqfejb0n+xqVlI3WDqyOZGlCk+DH1xSfwHmc&#10;qn6/+cUvAAAA//8DAFBLAwQUAAYACAAAACEA7a0Bud0AAAAHAQAADwAAAGRycy9kb3ducmV2Lnht&#10;bEyPQU+DQBCF7yb+h82YeGuXUlsVWRqjaROPLb14G2AElJ0l7NKiv77jSU8vL2/y3jfpZrKdOtHg&#10;W8cGFvMIFHHpqpZrA8d8O3sA5QNyhZ1jMvBNHjbZ9VWKSeXOvKfTIdRKStgnaKAJoU+09mVDFv3c&#10;9cSSfbjBYhA71Loa8CzlttNxFK21xZZlocGeXhoqvw6jNVC08RF/9vkuso/bZXib8s/x/dWY25vp&#10;+QlUoCn8HcMvvqBDJkyFG7nyqjMwW8srQXQBSuL4/k58YWC1XIHOUv2fP7sAAAD//wMAUEsBAi0A&#10;FAAGAAgAAAAhALaDOJL+AAAA4QEAABMAAAAAAAAAAAAAAAAAAAAAAFtDb250ZW50X1R5cGVzXS54&#10;bWxQSwECLQAUAAYACAAAACEAOP0h/9YAAACUAQAACwAAAAAAAAAAAAAAAAAvAQAAX3JlbHMvLnJl&#10;bHNQSwECLQAUAAYACAAAACEAZTlV7icCAAA7BAAADgAAAAAAAAAAAAAAAAAuAgAAZHJzL2Uyb0Rv&#10;Yy54bWxQSwECLQAUAAYACAAAACEA7a0Bud0AAAAHAQAADwAAAAAAAAAAAAAAAACBBAAAZHJzL2Rv&#10;d25yZXYueG1sUEsFBgAAAAAEAAQA8wAAAIsFAAAAAA==&#10;"/>
            </w:pict>
          </mc:Fallback>
        </mc:AlternateContent>
      </w:r>
    </w:p>
    <w:p w:rsidR="00AE7CEE" w:rsidRDefault="00AE7CEE" w:rsidP="00AE7CEE">
      <w:pPr>
        <w:rPr>
          <w:bCs/>
          <w:sz w:val="16"/>
          <w:szCs w:val="16"/>
        </w:rPr>
      </w:pPr>
    </w:p>
    <w:p w:rsidR="00AE7CEE" w:rsidRDefault="00AE7CEE" w:rsidP="00AE7CEE">
      <w:pPr>
        <w:rPr>
          <w:bCs/>
          <w:sz w:val="16"/>
          <w:szCs w:val="16"/>
        </w:rPr>
      </w:pPr>
      <w:r w:rsidRPr="00583909">
        <w:rPr>
          <w:bCs/>
          <w:sz w:val="16"/>
          <w:szCs w:val="16"/>
        </w:rPr>
        <w:t>Datum</w:t>
      </w:r>
      <w:r>
        <w:rPr>
          <w:bCs/>
          <w:sz w:val="16"/>
          <w:szCs w:val="16"/>
        </w:rPr>
        <w:t xml:space="preserve"> der Inbetriebnahme                                       </w:t>
      </w:r>
      <w:r>
        <w:rPr>
          <w:bCs/>
          <w:sz w:val="16"/>
          <w:szCs w:val="16"/>
        </w:rPr>
        <w:tab/>
      </w:r>
      <w:r>
        <w:rPr>
          <w:bCs/>
          <w:sz w:val="16"/>
          <w:szCs w:val="16"/>
        </w:rPr>
        <w:tab/>
        <w:t xml:space="preserve"> </w:t>
      </w:r>
      <w:r>
        <w:rPr>
          <w:bCs/>
          <w:sz w:val="16"/>
          <w:szCs w:val="16"/>
        </w:rPr>
        <w:tab/>
        <w:t xml:space="preserve">Firmenmäßige Fertigung  </w:t>
      </w:r>
    </w:p>
    <w:p w:rsidR="008141B5" w:rsidRDefault="008141B5"/>
    <w:sectPr w:rsidR="008141B5" w:rsidSect="001D5F93">
      <w:headerReference w:type="first" r:id="rId4"/>
      <w:footerReference w:type="first" r:id="rId5"/>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D28" w:rsidRDefault="00AE7CEE" w:rsidP="00057D28">
    <w:pPr>
      <w:pStyle w:val="Fuzeile"/>
    </w:pPr>
    <w:r>
      <w:rPr>
        <w:noProof/>
      </w:rPr>
      <mc:AlternateContent>
        <mc:Choice Requires="wps">
          <w:drawing>
            <wp:anchor distT="0" distB="0" distL="114300" distR="114300" simplePos="0" relativeHeight="251659264" behindDoc="0" locked="0" layoutInCell="1" allowOverlap="1">
              <wp:simplePos x="0" y="0"/>
              <wp:positionH relativeFrom="column">
                <wp:posOffset>2117725</wp:posOffset>
              </wp:positionH>
              <wp:positionV relativeFrom="paragraph">
                <wp:posOffset>-34925</wp:posOffset>
              </wp:positionV>
              <wp:extent cx="138430" cy="151765"/>
              <wp:effectExtent l="0" t="0" r="13970" b="196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A4566" id="Rechteck 1" o:spid="_x0000_s1026" style="position:absolute;margin-left:166.75pt;margin-top:-2.75pt;width:10.9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lnLQIAAFcEAAAOAAAAZHJzL2Uyb0RvYy54bWysVNtu2zAMfR+wfxD0vjhOkzY14hRFugwD&#10;uq1Ytw9gZNkWqtsoJU739aPlJEu2t2F+EESRPDy8eXG3N5rtJAblbMnz0ZgzaYWrlG1K/v3b+t2c&#10;sxDBVqCdlSV/lYHfLd++WXS+kBPXOl1JZARiQ9H5krcx+iLLgmilgTByXlpS1g4NRBKxySqEjtCN&#10;zibj8XXWOaw8OiFDoNeHQcmXCb+upYhf6jrIyHTJiVtMJ6Zz05/ZcgFFg+BbJQ404B9YGFCWgp6g&#10;HiAC26L6C8oogS64Oo6EM5mrayVkyoGyycd/ZPPcgpcpFypO8Kcyhf8HKz7vnpCpinrHmQVDLfoq&#10;RRuleGF5X53Oh4KMnv0T9vkF/+jES2DWrVqwjbxHdF0roSJOyT67cOiFQK5s031yFYHDNrpUqH2N&#10;pgekErB96sfrqR9yH5mgx/xqPr2irglS5bP85nrWM8qgODp7DPGDdIb1l5IjtTuBw+4xxMH0aJLI&#10;O62qtdI6CdhsVhrZDmg01ukbfLVvYXhN40HhwmCaQodzDG1ZV/Lb2WSWXC90B6cD0rj/DuwvzIyK&#10;tABamZLPT0ZQ9CV9b6s0nhGUHu7ERVuicSzr0J6Nq16pxOiG6aZtpEvr8CdnHU12ycOPLaDkTH+0&#10;1KbbfDrtVyEJ09nNhAQ812zONWAFQZU8cjZcV3FYn61H1bQUKU+5W3dPra1VKnvPb2B1IEvTm6p3&#10;2LR+Pc7lZPX7f7D8BQAA//8DAFBLAwQUAAYACAAAACEAkZRpwN8AAAAJAQAADwAAAGRycy9kb3du&#10;cmV2LnhtbEyPwU7DMAyG70i8Q2QkLmhLWehWStNpgDhNOzDG3WtMW61JSpNt3dtjTnCyLH/6/f3F&#10;crSdONEQWu803E8TEOQqb1pXa9h9vE0yECGiM9h5RxouFGBZXl8VmBt/du902sZacIgLOWpoYuxz&#10;KUPVkMUw9T05vn35wWLkdailGfDM4baTsySZS4ut4w8N9vTSUHXYHq2Gz/TudbW+bDb4aGfPWXb4&#10;Xsg5an17M66eQEQa4x8Mv/qsDiU77f3RmSA6DUqplFENk5QnAypNFYg9k9kDyLKQ/xuUPwAAAP//&#10;AwBQSwECLQAUAAYACAAAACEAtoM4kv4AAADhAQAAEwAAAAAAAAAAAAAAAAAAAAAAW0NvbnRlbnRf&#10;VHlwZXNdLnhtbFBLAQItABQABgAIAAAAIQA4/SH/1gAAAJQBAAALAAAAAAAAAAAAAAAAAC8BAABf&#10;cmVscy8ucmVsc1BLAQItABQABgAIAAAAIQDkrjlnLQIAAFcEAAAOAAAAAAAAAAAAAAAAAC4CAABk&#10;cnMvZTJvRG9jLnhtbFBLAQItABQABgAIAAAAIQCRlGnA3wAAAAkBAAAPAAAAAAAAAAAAAAAAAIcE&#10;AABkcnMvZG93bnJldi54bWxQSwUGAAAAAAQABADzAAAAkwUAAAAA&#10;">
              <v:fill opacity="0"/>
            </v:rect>
          </w:pict>
        </mc:Fallback>
      </mc:AlternateContent>
    </w:r>
    <w:r w:rsidR="005630E9">
      <w:rPr>
        <w:rFonts w:cs="Arial"/>
        <w:sz w:val="16"/>
        <w:szCs w:val="16"/>
      </w:rPr>
      <w:tab/>
    </w:r>
    <w:proofErr w:type="gramStart"/>
    <w:r w:rsidR="005630E9">
      <w:rPr>
        <w:rFonts w:cs="Arial"/>
        <w:sz w:val="16"/>
        <w:szCs w:val="16"/>
      </w:rPr>
      <w:t>X</w:t>
    </w:r>
    <w:r w:rsidR="005630E9">
      <w:rPr>
        <w:sz w:val="16"/>
        <w:szCs w:val="16"/>
      </w:rPr>
      <w:t xml:space="preserve">  Zutreffendes</w:t>
    </w:r>
    <w:proofErr w:type="gramEnd"/>
    <w:r w:rsidR="005630E9">
      <w:rPr>
        <w:sz w:val="16"/>
        <w:szCs w:val="16"/>
      </w:rPr>
      <w:t xml:space="preserve"> bitte ankreuzen!</w:t>
    </w:r>
  </w:p>
  <w:p w:rsidR="00057D28" w:rsidRDefault="005630E9">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5630E9"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Pr>
        <w:sz w:val="16"/>
        <w:szCs w:val="16"/>
      </w:rPr>
      <w:t>V1</w:t>
    </w:r>
    <w:r>
      <w:rPr>
        <w:sz w:val="16"/>
        <w:szCs w:val="16"/>
      </w:rPr>
      <w:t xml:space="preserve"> 20</w:t>
    </w:r>
    <w:r>
      <w:rPr>
        <w:sz w:val="16"/>
        <w:szCs w:val="16"/>
      </w:rPr>
      <w:t>2</w:t>
    </w:r>
    <w:r>
      <w:rPr>
        <w:sz w:val="16"/>
        <w:szCs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LcmM6/q1zaaqgAPpM0LQs6dogPyDmNaY/dUfIJJwvVffWlCsFxRl6MaXPFdYcr6qpLDmEyJIgjSyq/u9Cq6ww==" w:salt="M/m6KEoT747QVmvdsOGkKg=="/>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EE"/>
    <w:rsid w:val="005630E9"/>
    <w:rsid w:val="008141B5"/>
    <w:rsid w:val="00AE7C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8C1C"/>
  <w15:chartTrackingRefBased/>
  <w15:docId w15:val="{8C6BE996-42D4-46FA-8370-B9F11178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7CEE"/>
    <w:pPr>
      <w:spacing w:after="0" w:line="36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E7CEE"/>
    <w:pPr>
      <w:tabs>
        <w:tab w:val="center" w:pos="4536"/>
        <w:tab w:val="right" w:pos="9072"/>
      </w:tabs>
    </w:pPr>
  </w:style>
  <w:style w:type="character" w:customStyle="1" w:styleId="KopfzeileZchn">
    <w:name w:val="Kopfzeile Zchn"/>
    <w:basedOn w:val="Absatz-Standardschriftart"/>
    <w:link w:val="Kopfzeile"/>
    <w:uiPriority w:val="99"/>
    <w:rsid w:val="00AE7CEE"/>
    <w:rPr>
      <w:rFonts w:ascii="Arial" w:eastAsia="Times New Roman" w:hAnsi="Arial" w:cs="Times New Roman"/>
      <w:sz w:val="24"/>
      <w:szCs w:val="20"/>
      <w:lang w:val="de-DE" w:eastAsia="de-DE"/>
    </w:rPr>
  </w:style>
  <w:style w:type="paragraph" w:styleId="Fuzeile">
    <w:name w:val="footer"/>
    <w:basedOn w:val="Standard"/>
    <w:link w:val="FuzeileZchn"/>
    <w:uiPriority w:val="99"/>
    <w:rsid w:val="00AE7CEE"/>
    <w:pPr>
      <w:tabs>
        <w:tab w:val="center" w:pos="4536"/>
        <w:tab w:val="right" w:pos="9072"/>
      </w:tabs>
    </w:pPr>
  </w:style>
  <w:style w:type="character" w:customStyle="1" w:styleId="FuzeileZchn">
    <w:name w:val="Fußzeile Zchn"/>
    <w:basedOn w:val="Absatz-Standardschriftart"/>
    <w:link w:val="Fuzeile"/>
    <w:uiPriority w:val="99"/>
    <w:rsid w:val="00AE7CEE"/>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Taschner Christian</dc:creator>
  <cp:keywords/>
  <dc:description/>
  <cp:lastModifiedBy>Taschner Christian</cp:lastModifiedBy>
  <cp:revision>2</cp:revision>
  <dcterms:created xsi:type="dcterms:W3CDTF">2022-01-12T17:50:00Z</dcterms:created>
  <dcterms:modified xsi:type="dcterms:W3CDTF">2022-01-12T17:53:00Z</dcterms:modified>
</cp:coreProperties>
</file>